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01" w:rsidRPr="002F1ABB" w:rsidRDefault="00920201" w:rsidP="00CD337E">
      <w:pPr>
        <w:spacing w:after="0" w:line="240" w:lineRule="auto"/>
        <w:ind w:left="1049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ABB">
        <w:rPr>
          <w:rFonts w:ascii="Times New Roman" w:hAnsi="Times New Roman" w:cs="Times New Roman"/>
          <w:b/>
        </w:rPr>
        <w:t>Приложение № 10, к « Программе</w:t>
      </w:r>
    </w:p>
    <w:p w:rsidR="00920201" w:rsidRPr="002F1ABB" w:rsidRDefault="00920201" w:rsidP="00CD337E">
      <w:pPr>
        <w:widowControl w:val="0"/>
        <w:tabs>
          <w:tab w:val="left" w:pos="8835"/>
          <w:tab w:val="left" w:pos="11057"/>
          <w:tab w:val="right" w:pos="14570"/>
        </w:tabs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 w:cs="Times New Roman"/>
          <w:b/>
        </w:rPr>
      </w:pPr>
      <w:r w:rsidRPr="002F1ABB">
        <w:rPr>
          <w:rFonts w:ascii="Times New Roman" w:hAnsi="Times New Roman" w:cs="Times New Roman"/>
          <w:b/>
        </w:rPr>
        <w:t>энергосбережения и повышения</w:t>
      </w:r>
    </w:p>
    <w:p w:rsidR="00920201" w:rsidRPr="002F1ABB" w:rsidRDefault="00920201" w:rsidP="00CD337E">
      <w:pPr>
        <w:widowControl w:val="0"/>
        <w:tabs>
          <w:tab w:val="left" w:pos="8610"/>
          <w:tab w:val="right" w:pos="14570"/>
        </w:tabs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 w:cs="Times New Roman"/>
          <w:b/>
        </w:rPr>
      </w:pPr>
      <w:r w:rsidRPr="002F1ABB">
        <w:rPr>
          <w:rFonts w:ascii="Times New Roman" w:hAnsi="Times New Roman" w:cs="Times New Roman"/>
          <w:b/>
        </w:rPr>
        <w:t>энергетической эффективности</w:t>
      </w:r>
    </w:p>
    <w:p w:rsidR="00920201" w:rsidRPr="002F1ABB" w:rsidRDefault="00920201" w:rsidP="00CD337E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 w:cs="Times New Roman"/>
          <w:b/>
        </w:rPr>
      </w:pPr>
      <w:r w:rsidRPr="002F1ABB">
        <w:rPr>
          <w:rFonts w:ascii="Times New Roman" w:hAnsi="Times New Roman" w:cs="Times New Roman"/>
          <w:b/>
        </w:rPr>
        <w:t>ООО «КРФС» на 2012 -2017 годы»</w:t>
      </w:r>
    </w:p>
    <w:p w:rsidR="002D02BE" w:rsidRPr="002F1ABB" w:rsidRDefault="002D02BE" w:rsidP="002D02BE">
      <w:pPr>
        <w:spacing w:before="30" w:after="3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404" w:rsidRPr="002F1ABB" w:rsidRDefault="00C57496" w:rsidP="003A3404">
      <w:pPr>
        <w:spacing w:before="30" w:after="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ABB"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</w:t>
      </w:r>
      <w:r w:rsidR="003A3404" w:rsidRPr="002F1A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1ABB">
        <w:rPr>
          <w:rFonts w:ascii="Times New Roman" w:eastAsia="Times New Roman" w:hAnsi="Times New Roman" w:cs="Times New Roman"/>
          <w:b/>
          <w:sz w:val="28"/>
          <w:szCs w:val="28"/>
        </w:rPr>
        <w:t>по энергосбережению и повышению энергетической эффективности</w:t>
      </w:r>
    </w:p>
    <w:p w:rsidR="00C57496" w:rsidRPr="002F1ABB" w:rsidRDefault="00C57496" w:rsidP="003A3404">
      <w:pPr>
        <w:spacing w:before="30" w:after="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ABB">
        <w:rPr>
          <w:rFonts w:ascii="Times New Roman" w:eastAsia="Times New Roman" w:hAnsi="Times New Roman" w:cs="Times New Roman"/>
          <w:b/>
          <w:sz w:val="28"/>
          <w:szCs w:val="28"/>
        </w:rPr>
        <w:t>на 2012 – 2017 годы.</w:t>
      </w:r>
    </w:p>
    <w:p w:rsidR="003A3404" w:rsidRPr="002F1ABB" w:rsidRDefault="003A3404" w:rsidP="003A3404">
      <w:pPr>
        <w:spacing w:before="30" w:after="30"/>
        <w:ind w:left="15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5285" w:type="dxa"/>
        <w:tblLayout w:type="fixed"/>
        <w:tblLook w:val="04A0" w:firstRow="1" w:lastRow="0" w:firstColumn="1" w:lastColumn="0" w:noHBand="0" w:noVBand="1"/>
      </w:tblPr>
      <w:tblGrid>
        <w:gridCol w:w="675"/>
        <w:gridCol w:w="5213"/>
        <w:gridCol w:w="741"/>
        <w:gridCol w:w="1101"/>
        <w:gridCol w:w="992"/>
        <w:gridCol w:w="1134"/>
        <w:gridCol w:w="1134"/>
        <w:gridCol w:w="1167"/>
        <w:gridCol w:w="1418"/>
        <w:gridCol w:w="1710"/>
      </w:tblGrid>
      <w:tr w:rsidR="002F1ABB" w:rsidRPr="00EF728E" w:rsidTr="00635AA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03B" w:rsidRPr="00EF728E" w:rsidRDefault="0099103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EF728E" w:rsidRDefault="0099103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EF728E" w:rsidRDefault="0099103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экономия энергетических 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EF728E" w:rsidRDefault="0099103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Затраты</w:t>
            </w:r>
            <w:r w:rsidR="002F1ABB"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0007C"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  <w:r w:rsidR="0050007C"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EF728E" w:rsidRDefault="0099103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Средний срок окупаемости </w:t>
            </w:r>
            <w:r w:rsidR="0050007C"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  <w:r w:rsidR="0050007C"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03B" w:rsidRPr="00EF728E" w:rsidRDefault="0099103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03B" w:rsidRPr="00EF728E" w:rsidRDefault="0099103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EF728E" w:rsidRDefault="0099103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внедрения</w:t>
            </w:r>
          </w:p>
        </w:tc>
      </w:tr>
      <w:tr w:rsidR="002F1ABB" w:rsidRPr="00EF728E" w:rsidTr="00F5090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EF728E" w:rsidRDefault="0099103B" w:rsidP="00635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EF728E" w:rsidRDefault="0099103B" w:rsidP="00635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EF728E" w:rsidRDefault="0099103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EF728E" w:rsidRDefault="0099103B" w:rsidP="00C55CF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Кол</w:t>
            </w:r>
            <w:r w:rsidR="00C55C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EF728E" w:rsidRDefault="00BD4205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Стои</w:t>
            </w:r>
            <w:r w:rsidR="00C55C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мость</w:t>
            </w:r>
            <w:proofErr w:type="spellEnd"/>
            <w:proofErr w:type="gramEnd"/>
            <w:r w:rsidR="002F1ABB"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0007C"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3D1607"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9103B"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  <w:r w:rsidR="0050007C"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EF728E" w:rsidRDefault="0099103B" w:rsidP="00635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EF728E" w:rsidRDefault="0099103B" w:rsidP="00635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EF728E" w:rsidRDefault="0099103B" w:rsidP="00635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EF728E" w:rsidRDefault="0099103B" w:rsidP="00635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03B" w:rsidRPr="00EF728E" w:rsidRDefault="0099103B" w:rsidP="00635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1ABB" w:rsidRPr="00EF728E" w:rsidTr="00F509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EF728E" w:rsidRDefault="007603D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EF728E" w:rsidRDefault="007603D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EF728E" w:rsidRDefault="007603D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EF728E" w:rsidRDefault="007603D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EF728E" w:rsidRDefault="007603D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EF728E" w:rsidRDefault="007603D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EF728E" w:rsidRDefault="007603D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EF728E" w:rsidRDefault="007603D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EF728E" w:rsidRDefault="007603D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03B" w:rsidRPr="00EF728E" w:rsidRDefault="007603D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F1ABB" w:rsidRPr="00EF728E" w:rsidTr="00F509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F6B" w:rsidRPr="00EF728E" w:rsidRDefault="00CB2F6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2F" w:rsidRPr="00EF728E" w:rsidRDefault="007603D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="00DD492F" w:rsidRPr="00EF72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электрической энергии всего:</w:t>
            </w:r>
          </w:p>
          <w:p w:rsidR="007603DC" w:rsidRPr="00EF728E" w:rsidRDefault="00DD492F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7603DC"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DC" w:rsidRPr="00EF728E" w:rsidRDefault="007603D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кВт.ч.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DC" w:rsidRPr="00EF728E" w:rsidRDefault="00D04C0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32,461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DC" w:rsidRPr="00EF728E" w:rsidRDefault="00D04C0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DC" w:rsidRPr="00EF728E" w:rsidRDefault="00D04C0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DC" w:rsidRPr="00EF728E" w:rsidRDefault="007E202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3,87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DC" w:rsidRPr="00EF728E" w:rsidRDefault="00D464F5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инженер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DC" w:rsidRPr="00EF728E" w:rsidRDefault="00D464F5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предприятия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DC" w:rsidRPr="00EF728E" w:rsidRDefault="00D464F5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2013-2017гг.</w:t>
            </w:r>
          </w:p>
        </w:tc>
      </w:tr>
      <w:tr w:rsidR="002F1ABB" w:rsidRPr="00EF728E" w:rsidTr="00F50902">
        <w:trPr>
          <w:trHeight w:val="8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282" w:rsidRPr="00EF728E" w:rsidRDefault="008C528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282" w:rsidRPr="00EF728E" w:rsidRDefault="008C528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персонала</w:t>
            </w:r>
            <w:r w:rsidR="002F1ABB"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методам и приёмам</w:t>
            </w:r>
            <w:r w:rsidR="002F1ABB"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эффективной</w:t>
            </w:r>
            <w:r w:rsidR="002F1ABB"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транспортировки</w:t>
            </w:r>
            <w:r w:rsidR="002F1ABB"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энергетических</w:t>
            </w:r>
            <w:r w:rsidR="002F1ABB"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282" w:rsidRPr="00EF728E" w:rsidRDefault="008C528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кВт.ч.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282" w:rsidRPr="00EF728E" w:rsidRDefault="008C528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11,22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282" w:rsidRPr="00EF728E" w:rsidRDefault="008C528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8,6395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282" w:rsidRPr="00EF728E" w:rsidRDefault="001A649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282" w:rsidRPr="00EF728E" w:rsidRDefault="00506B40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1,39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282" w:rsidRPr="00EF728E" w:rsidRDefault="008C528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инженер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282" w:rsidRPr="00EF728E" w:rsidRDefault="008C528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предприятия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282" w:rsidRPr="00EF728E" w:rsidRDefault="008C528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2014г.</w:t>
            </w:r>
          </w:p>
        </w:tc>
      </w:tr>
      <w:tr w:rsidR="002F1ABB" w:rsidRPr="00EF728E" w:rsidTr="00F50902">
        <w:trPr>
          <w:trHeight w:val="11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282" w:rsidRPr="00EF728E" w:rsidRDefault="008C528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282" w:rsidRPr="00EF728E" w:rsidRDefault="008C528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5282" w:rsidRPr="00EF728E" w:rsidRDefault="008C528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кВт.ч.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5282" w:rsidRPr="00EF728E" w:rsidRDefault="008C528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11,22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5282" w:rsidRPr="00EF728E" w:rsidRDefault="008C528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8,6395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5282" w:rsidRPr="00EF728E" w:rsidRDefault="001A649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5282" w:rsidRPr="00EF728E" w:rsidRDefault="00506B40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1,39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5282" w:rsidRPr="00EF728E" w:rsidRDefault="008C528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инженер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5282" w:rsidRPr="00EF728E" w:rsidRDefault="008C528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предприятия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5282" w:rsidRPr="00EF728E" w:rsidRDefault="008C528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</w:tr>
      <w:tr w:rsidR="002F1ABB" w:rsidRPr="00EF728E" w:rsidTr="00F50902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B9" w:rsidRPr="00EF728E" w:rsidRDefault="00627BB9" w:rsidP="00635AA8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9" w:rsidRPr="00EF728E" w:rsidRDefault="00627BB9" w:rsidP="00635AA8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Информационное обеспечение</w:t>
            </w:r>
            <w:r w:rsidR="002F1ABB"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энергосбережения (распространение организаци</w:t>
            </w:r>
            <w:r w:rsidR="00D1332B"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онной и технической информации)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9" w:rsidRPr="00EF728E" w:rsidRDefault="00627BB9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кВт.ч.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9" w:rsidRPr="00EF728E" w:rsidRDefault="00627BB9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0,087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9" w:rsidRPr="00EF728E" w:rsidRDefault="00627BB9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0,311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9" w:rsidRPr="00EF728E" w:rsidRDefault="00627BB9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9" w:rsidRPr="00EF728E" w:rsidRDefault="00627BB9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B9" w:rsidRPr="00EF728E" w:rsidRDefault="00627BB9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инженер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B9" w:rsidRPr="00EF728E" w:rsidRDefault="00627BB9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предприятия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BB9" w:rsidRPr="00EF728E" w:rsidRDefault="00627BB9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  <w:r w:rsidR="002E32D8"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-2017гг</w:t>
            </w: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E32D8"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ежегодно</w:t>
            </w:r>
          </w:p>
        </w:tc>
      </w:tr>
      <w:tr w:rsidR="002F1ABB" w:rsidRPr="00EF728E" w:rsidTr="00F50902">
        <w:trPr>
          <w:trHeight w:val="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82" w:rsidRPr="00EF728E" w:rsidRDefault="008C528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A8" w:rsidRPr="00EF728E" w:rsidRDefault="008C5282" w:rsidP="00EF72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Внутреннее освещение. Замена  ламп накаливания</w:t>
            </w:r>
            <w:r w:rsidR="002F1ABB"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на энергосберегающие осветительные приборы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82" w:rsidRPr="00EF728E" w:rsidRDefault="00F50902" w:rsidP="00F509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8C5282"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C5282"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кВт.ч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82" w:rsidRPr="00EF728E" w:rsidRDefault="008C528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0,194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82" w:rsidRPr="00EF728E" w:rsidRDefault="008C528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0,696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82" w:rsidRPr="00EF728E" w:rsidRDefault="008C528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82" w:rsidRPr="00EF728E" w:rsidRDefault="008C528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82" w:rsidRPr="00EF728E" w:rsidRDefault="008C528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82" w:rsidRPr="00EF728E" w:rsidRDefault="008C528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предприятия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82" w:rsidRPr="00EF728E" w:rsidRDefault="008C5282" w:rsidP="00051AA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  <w:r w:rsidR="00051AA3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F1ABB" w:rsidRPr="00EF728E" w:rsidTr="00F50902">
        <w:trPr>
          <w:trHeight w:val="1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EF728E" w:rsidRDefault="008C528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8E" w:rsidRPr="00EF728E" w:rsidRDefault="006012CE" w:rsidP="00C55CF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Поддержание в исправном состоянии установок компенсации реактивной мощности</w:t>
            </w:r>
            <w:r w:rsidR="00DD492F"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EF728E" w:rsidRDefault="009F3D2A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2F1ABB"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кВт.ч.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EF728E" w:rsidRDefault="00324B76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8,77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EF728E" w:rsidRDefault="00324B76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EF728E" w:rsidRDefault="006012CE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24B76"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EF728E" w:rsidRDefault="00324B76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EF728E" w:rsidRDefault="008C528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EF728E" w:rsidRDefault="009F3D2A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предприятия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EF728E" w:rsidRDefault="00C837FE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  <w:r w:rsidR="006012CE"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-2017</w:t>
            </w:r>
            <w:r w:rsidR="002E32D8"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гг.</w:t>
            </w:r>
            <w:r w:rsidR="006012CE"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ежегодно</w:t>
            </w:r>
          </w:p>
        </w:tc>
      </w:tr>
      <w:tr w:rsidR="00EF728E" w:rsidRPr="00EF728E" w:rsidTr="00F50902">
        <w:trPr>
          <w:trHeight w:val="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8E" w:rsidRPr="00EF728E" w:rsidRDefault="00EF728E" w:rsidP="007C31C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8E" w:rsidRPr="00EF728E" w:rsidRDefault="00EF728E" w:rsidP="007C31C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8E" w:rsidRPr="00EF728E" w:rsidRDefault="00EF728E" w:rsidP="007C31C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8E" w:rsidRPr="00EF728E" w:rsidRDefault="00EF728E" w:rsidP="007C31C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8E" w:rsidRPr="00EF728E" w:rsidRDefault="00EF728E" w:rsidP="007C31C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8E" w:rsidRPr="00EF728E" w:rsidRDefault="00EF728E" w:rsidP="007C31C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8E" w:rsidRPr="00EF728E" w:rsidRDefault="00EF728E" w:rsidP="007C31C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8E" w:rsidRPr="00EF728E" w:rsidRDefault="00EF728E" w:rsidP="007C31C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8E" w:rsidRPr="00EF728E" w:rsidRDefault="00EF728E" w:rsidP="007C31C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28E" w:rsidRPr="00EF728E" w:rsidRDefault="00EF728E" w:rsidP="007C31C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F1ABB" w:rsidRPr="00EF728E" w:rsidTr="00A50FDB">
        <w:trPr>
          <w:trHeight w:val="1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41A" w:rsidRPr="00EF728E" w:rsidRDefault="0079741A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41A" w:rsidRPr="00EF728E" w:rsidRDefault="0079741A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hAnsi="Times New Roman" w:cs="Times New Roman"/>
                <w:sz w:val="20"/>
                <w:szCs w:val="20"/>
              </w:rPr>
              <w:t>Организация достоверного и своевременного снятия показаний приборов учета и проверка их технического состояния.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41A" w:rsidRPr="00EF728E" w:rsidRDefault="0079741A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41A" w:rsidRPr="00EF728E" w:rsidRDefault="0079741A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41A" w:rsidRPr="00EF728E" w:rsidRDefault="0079741A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41A" w:rsidRPr="00EF728E" w:rsidRDefault="0079741A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41A" w:rsidRPr="00EF728E" w:rsidRDefault="0079741A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41A" w:rsidRPr="00EF728E" w:rsidRDefault="0079741A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инженер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41A" w:rsidRPr="00EF728E" w:rsidRDefault="0079741A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741A" w:rsidRPr="00EF728E" w:rsidRDefault="008B1763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  <w:r w:rsidR="0079741A"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-2017гг. постоянно</w:t>
            </w:r>
          </w:p>
        </w:tc>
      </w:tr>
      <w:tr w:rsidR="00A50FDB" w:rsidRPr="00EF728E" w:rsidTr="00A50FDB">
        <w:trPr>
          <w:trHeight w:val="1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FDB" w:rsidRPr="00EF728E" w:rsidRDefault="00A50FD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FDB" w:rsidRPr="00EF728E" w:rsidRDefault="00A50FDB" w:rsidP="00635AA8">
            <w:pPr>
              <w:spacing w:before="30"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Внутреннее освещение. Замена  ламп накаливания на энергосберегающие осветительные приборы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FDB" w:rsidRPr="00EF728E" w:rsidRDefault="00A50FD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 кВт.ч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FDB" w:rsidRPr="00EF728E" w:rsidRDefault="00A50FD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FDB" w:rsidRPr="00EF728E" w:rsidRDefault="00A50FD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FDB" w:rsidRPr="00EF728E" w:rsidRDefault="00A50FD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FDB" w:rsidRPr="00EF728E" w:rsidRDefault="00A50FD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FDB" w:rsidRPr="00EF728E" w:rsidRDefault="00A50FD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FDB" w:rsidRPr="00EF728E" w:rsidRDefault="00A50FD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предприятия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FDB" w:rsidRPr="00EF728E" w:rsidRDefault="00A50FD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 г.</w:t>
            </w:r>
          </w:p>
        </w:tc>
      </w:tr>
      <w:tr w:rsidR="00494222" w:rsidRPr="00EF728E" w:rsidTr="00F509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22" w:rsidRPr="00EF728E" w:rsidRDefault="00494222" w:rsidP="0049422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22" w:rsidRPr="00EF728E" w:rsidRDefault="00494222" w:rsidP="0049422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тепловой энергии всего:</w:t>
            </w:r>
          </w:p>
          <w:p w:rsidR="00494222" w:rsidRPr="00EF728E" w:rsidRDefault="00494222" w:rsidP="0049422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22" w:rsidRPr="00EF728E" w:rsidRDefault="00494222" w:rsidP="0049422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22" w:rsidRPr="00EF728E" w:rsidRDefault="00A40F75" w:rsidP="004942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0F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2696,891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22" w:rsidRPr="00EF728E" w:rsidRDefault="00A40F75" w:rsidP="004942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0F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4389,630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22" w:rsidRPr="00EF728E" w:rsidRDefault="00A40F75" w:rsidP="004942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0F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479,600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22" w:rsidRPr="00EF728E" w:rsidRDefault="00A40F75" w:rsidP="0049422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0,109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22" w:rsidRPr="00EF728E" w:rsidRDefault="00494222" w:rsidP="0049422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22" w:rsidRPr="00EF728E" w:rsidRDefault="00494222" w:rsidP="0049422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22" w:rsidRPr="00EF728E" w:rsidRDefault="00494222" w:rsidP="0049422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1ABB" w:rsidRPr="00EF728E" w:rsidTr="00F50902">
        <w:trPr>
          <w:trHeight w:val="9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282" w:rsidRPr="00EF728E" w:rsidRDefault="00AC06FE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82" w:rsidRPr="00EF728E" w:rsidRDefault="008C528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персонала</w:t>
            </w:r>
            <w:r w:rsidR="00635AA8"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методам и приёмам</w:t>
            </w:r>
            <w:r w:rsidR="00635AA8"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эффективной</w:t>
            </w:r>
            <w:r w:rsidR="00635AA8"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транспортировки</w:t>
            </w:r>
            <w:r w:rsidR="00635AA8"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энергетических</w:t>
            </w:r>
            <w:r w:rsidR="00635AA8"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82" w:rsidRPr="00EF728E" w:rsidRDefault="008C528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82" w:rsidRPr="00EF728E" w:rsidRDefault="008C528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82" w:rsidRPr="00EF728E" w:rsidRDefault="008C528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82" w:rsidRPr="00EF728E" w:rsidRDefault="001A649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82" w:rsidRPr="00EF728E" w:rsidRDefault="00506B40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3,12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82" w:rsidRPr="00EF728E" w:rsidRDefault="008C528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инженер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82" w:rsidRPr="00EF728E" w:rsidRDefault="008C528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предприятия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282" w:rsidRPr="00EF728E" w:rsidRDefault="008C528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2014г.</w:t>
            </w:r>
          </w:p>
        </w:tc>
      </w:tr>
      <w:tr w:rsidR="002F1ABB" w:rsidRPr="00EF728E" w:rsidTr="00F50902">
        <w:trPr>
          <w:trHeight w:val="37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BB" w:rsidRPr="00EF728E" w:rsidRDefault="008C21B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BB" w:rsidRPr="00EF728E" w:rsidRDefault="008C21B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BB" w:rsidRPr="00EF728E" w:rsidRDefault="008C21B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BB" w:rsidRPr="00EF728E" w:rsidRDefault="008C21B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BB" w:rsidRPr="00EF728E" w:rsidRDefault="00300C7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20,831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BB" w:rsidRPr="00EF728E" w:rsidRDefault="001A649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BB" w:rsidRPr="00EF728E" w:rsidRDefault="00300C7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BB" w:rsidRPr="00EF728E" w:rsidRDefault="008C21B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инженер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BB" w:rsidRPr="00EF728E" w:rsidRDefault="008C21B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предприятия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BB" w:rsidRPr="00EF728E" w:rsidRDefault="00CA2B74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  <w:r w:rsidR="008C21BB"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2F1ABB" w:rsidRPr="00EF728E" w:rsidTr="00F50902">
        <w:trPr>
          <w:trHeight w:val="65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520" w:rsidRPr="00EF728E" w:rsidRDefault="00AC06FE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520" w:rsidRPr="00EF728E" w:rsidRDefault="00E12017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9B0520"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емонт односторонних сальниковых компенсаторов, трубопроводной</w:t>
            </w:r>
            <w:r w:rsidR="00635AA8"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B0520"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арматуры, резьбовых и фланцевых соединений тепломагистрали.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0" w:rsidRPr="00EF728E" w:rsidRDefault="009B0520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0" w:rsidRPr="00EF728E" w:rsidRDefault="009B0520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337,338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0" w:rsidRPr="00EF728E" w:rsidRDefault="009B0520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149,279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0" w:rsidRPr="00EF728E" w:rsidRDefault="009B0520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0" w:rsidRPr="00EF728E" w:rsidRDefault="009B0520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0" w:rsidRPr="00EF728E" w:rsidRDefault="009B0520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инженер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0" w:rsidRPr="00EF728E" w:rsidRDefault="009B0520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предприятия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520" w:rsidRPr="00EF728E" w:rsidRDefault="009B0520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2012г.</w:t>
            </w:r>
          </w:p>
        </w:tc>
      </w:tr>
      <w:tr w:rsidR="002F1ABB" w:rsidRPr="00EF728E" w:rsidTr="00F50902">
        <w:trPr>
          <w:trHeight w:val="2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520" w:rsidRPr="00EF728E" w:rsidRDefault="009B0520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520" w:rsidRPr="00EF728E" w:rsidRDefault="009B0520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0" w:rsidRPr="00EF728E" w:rsidRDefault="009B0520" w:rsidP="00635AA8">
            <w:pPr>
              <w:jc w:val="center"/>
              <w:rPr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0" w:rsidRPr="00EF728E" w:rsidRDefault="009B0520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506,007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0" w:rsidRPr="00EF728E" w:rsidRDefault="009B0520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465,526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0" w:rsidRPr="00EF728E" w:rsidRDefault="009B0520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0" w:rsidRPr="00EF728E" w:rsidRDefault="009B0520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0" w:rsidRPr="00EF728E" w:rsidRDefault="009B0520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инженер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0" w:rsidRPr="00EF728E" w:rsidRDefault="009B0520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предприятия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0" w:rsidRPr="00EF728E" w:rsidRDefault="009B0520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2013г.</w:t>
            </w:r>
          </w:p>
        </w:tc>
      </w:tr>
      <w:tr w:rsidR="002F1ABB" w:rsidRPr="00EF728E" w:rsidTr="00F50902">
        <w:trPr>
          <w:trHeight w:val="2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520" w:rsidRPr="00EF728E" w:rsidRDefault="009B0520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520" w:rsidRPr="00EF728E" w:rsidRDefault="009B0520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0" w:rsidRPr="00EF728E" w:rsidRDefault="009B0520" w:rsidP="00635AA8">
            <w:pPr>
              <w:jc w:val="center"/>
              <w:rPr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0" w:rsidRPr="00EF728E" w:rsidRDefault="009B0520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562,23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0" w:rsidRPr="00EF728E" w:rsidRDefault="009B0520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817,710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0" w:rsidRPr="00EF728E" w:rsidRDefault="009B0520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0" w:rsidRPr="00EF728E" w:rsidRDefault="009B0520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0" w:rsidRPr="00EF728E" w:rsidRDefault="009B0520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инженер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0" w:rsidRPr="00EF728E" w:rsidRDefault="009B0520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предприятия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20" w:rsidRPr="00EF728E" w:rsidRDefault="009B0520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2014г.</w:t>
            </w:r>
          </w:p>
        </w:tc>
      </w:tr>
      <w:tr w:rsidR="00BD587A" w:rsidRPr="00EF728E" w:rsidTr="00F50902">
        <w:trPr>
          <w:trHeight w:val="6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87A" w:rsidRPr="00EF728E" w:rsidRDefault="00BD587A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87A" w:rsidRPr="00EF728E" w:rsidRDefault="00BD587A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87A" w:rsidRPr="00EF728E" w:rsidRDefault="00BD587A" w:rsidP="00635AA8">
            <w:pPr>
              <w:jc w:val="center"/>
              <w:rPr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87A" w:rsidRPr="00EF728E" w:rsidRDefault="00CD337E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87A" w:rsidRPr="00EF728E" w:rsidRDefault="00CD337E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1149,671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87A" w:rsidRPr="00EF728E" w:rsidRDefault="00CD337E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BD587A"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87A" w:rsidRPr="00EF728E" w:rsidRDefault="00CD337E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87A" w:rsidRPr="00EF728E" w:rsidRDefault="00BD587A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</w:t>
            </w:r>
            <w:proofErr w:type="gramStart"/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инженер-теплоэнергетик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87A" w:rsidRPr="00EF728E" w:rsidRDefault="00BD587A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предприятия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87A" w:rsidRPr="00EF728E" w:rsidRDefault="00BD587A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</w:tr>
      <w:tr w:rsidR="00CD337E" w:rsidRPr="00EF728E" w:rsidTr="00F50902">
        <w:trPr>
          <w:trHeight w:val="55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E" w:rsidRPr="00EF728E" w:rsidRDefault="00CD337E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E" w:rsidRPr="00EF728E" w:rsidRDefault="00CD337E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E" w:rsidRPr="00EF728E" w:rsidRDefault="00CD337E" w:rsidP="00635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E" w:rsidRPr="00EF728E" w:rsidRDefault="00CD337E" w:rsidP="00A263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E" w:rsidRPr="00EF728E" w:rsidRDefault="00CD337E" w:rsidP="00A263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1188,832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E" w:rsidRPr="00EF728E" w:rsidRDefault="00CD337E" w:rsidP="00A263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E" w:rsidRPr="00EF728E" w:rsidRDefault="00CD337E" w:rsidP="00A2632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E" w:rsidRPr="00EF728E" w:rsidRDefault="00CD337E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</w:t>
            </w:r>
            <w:proofErr w:type="gramStart"/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инженер-теплоэнергетик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E" w:rsidRPr="00EF728E" w:rsidRDefault="00CD337E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предприятия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E" w:rsidRPr="00EF728E" w:rsidRDefault="00CD337E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2017г.</w:t>
            </w:r>
          </w:p>
        </w:tc>
      </w:tr>
      <w:tr w:rsidR="002F1ABB" w:rsidRPr="00EF728E" w:rsidTr="00F50902">
        <w:trPr>
          <w:trHeight w:val="549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52" w:rsidRPr="00EF728E" w:rsidRDefault="00AC06FE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E5" w:rsidRPr="00EF728E" w:rsidRDefault="00F96352" w:rsidP="00F509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узла учета тепловой энергии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52" w:rsidRPr="00EF728E" w:rsidRDefault="00F96352" w:rsidP="00635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52" w:rsidRPr="00EF728E" w:rsidRDefault="00F9635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52" w:rsidRPr="00EF728E" w:rsidRDefault="00F9635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29,19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52" w:rsidRPr="00EF728E" w:rsidRDefault="00F9635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52" w:rsidRPr="00EF728E" w:rsidRDefault="00F9635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52" w:rsidRPr="00EF728E" w:rsidRDefault="00F9635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инженер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52" w:rsidRPr="00EF728E" w:rsidRDefault="00F9635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предприятия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52" w:rsidRPr="00EF728E" w:rsidRDefault="00F9635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2012г.</w:t>
            </w:r>
          </w:p>
        </w:tc>
      </w:tr>
      <w:tr w:rsidR="002F1ABB" w:rsidRPr="00EF728E" w:rsidTr="00F50902">
        <w:trPr>
          <w:trHeight w:val="6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BB" w:rsidRPr="00EF728E" w:rsidRDefault="002F1AB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BB" w:rsidRPr="00EF728E" w:rsidRDefault="002F1AB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hAnsi="Times New Roman" w:cs="Times New Roman"/>
                <w:sz w:val="20"/>
                <w:szCs w:val="20"/>
              </w:rPr>
              <w:t>Организация достоверного и своевременного снятия показаний приборов учета и проверка их технического состояния.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BB" w:rsidRPr="00EF728E" w:rsidRDefault="002F1ABB" w:rsidP="00635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BB" w:rsidRPr="00EF728E" w:rsidRDefault="002F1AB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BB" w:rsidRPr="00EF728E" w:rsidRDefault="002F1AB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BB" w:rsidRPr="00EF728E" w:rsidRDefault="002F1AB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BB" w:rsidRPr="00EF728E" w:rsidRDefault="002F1AB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BB" w:rsidRPr="00EF728E" w:rsidRDefault="004D4853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</w:t>
            </w:r>
            <w:proofErr w:type="gramStart"/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инженер-теплоэнергетик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BB" w:rsidRPr="00EF728E" w:rsidRDefault="002F1AB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BB" w:rsidRPr="00EF728E" w:rsidRDefault="002F1AB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2012-2017гг. постоянно</w:t>
            </w:r>
          </w:p>
        </w:tc>
      </w:tr>
      <w:tr w:rsidR="002F1ABB" w:rsidRPr="00EF728E" w:rsidTr="00F50902">
        <w:trPr>
          <w:trHeight w:val="6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BB" w:rsidRPr="00EF728E" w:rsidRDefault="002F1AB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BB" w:rsidRPr="00EF728E" w:rsidRDefault="002F1AB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 подсоса грунтовых и сточных вод в подземные теплотрассы (тепловые камеры)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BB" w:rsidRPr="00EF728E" w:rsidRDefault="002F1ABB" w:rsidP="00635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BB" w:rsidRPr="00EF728E" w:rsidRDefault="00EC33D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195,293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BB" w:rsidRPr="00EF728E" w:rsidRDefault="003D5213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451,793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BB" w:rsidRPr="00EF728E" w:rsidRDefault="002F1AB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BB" w:rsidRPr="00EF728E" w:rsidRDefault="009F3AFD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BB" w:rsidRPr="00EF728E" w:rsidRDefault="004D4853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</w:t>
            </w:r>
            <w:proofErr w:type="gramStart"/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инженер-теплоэнергетик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BB" w:rsidRPr="00EF728E" w:rsidRDefault="002F1ABB" w:rsidP="00635AA8">
            <w:pPr>
              <w:jc w:val="center"/>
              <w:rPr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предприятия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BB" w:rsidRPr="00EF728E" w:rsidRDefault="002F1AB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2F1ABB" w:rsidRPr="00EF728E" w:rsidTr="00F50902">
        <w:trPr>
          <w:trHeight w:val="6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BB" w:rsidRPr="00EF728E" w:rsidRDefault="002F1AB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BB" w:rsidRPr="00EF728E" w:rsidRDefault="002F1AB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поврежденных участков теплоизоляции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BB" w:rsidRPr="00EF728E" w:rsidRDefault="002F1ABB" w:rsidP="00635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BB" w:rsidRPr="00EF728E" w:rsidRDefault="00487CA3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48,823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BB" w:rsidRPr="00EF728E" w:rsidRDefault="007B3CE4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112,948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BB" w:rsidRPr="00EF728E" w:rsidRDefault="002F1AB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BB" w:rsidRPr="00EF728E" w:rsidRDefault="00954997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BB" w:rsidRPr="00EF728E" w:rsidRDefault="004D4853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</w:t>
            </w:r>
            <w:proofErr w:type="gramStart"/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инженер-теплоэнергетик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BB" w:rsidRPr="00EF728E" w:rsidRDefault="002F1ABB" w:rsidP="00635AA8">
            <w:pPr>
              <w:jc w:val="center"/>
              <w:rPr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предприятия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BB" w:rsidRPr="00EF728E" w:rsidRDefault="002F1ABB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2015г.</w:t>
            </w:r>
          </w:p>
        </w:tc>
      </w:tr>
      <w:tr w:rsidR="002F1ABB" w:rsidRPr="00EF728E" w:rsidTr="00F50902">
        <w:trPr>
          <w:trHeight w:val="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EF728E" w:rsidRDefault="009F3D2A" w:rsidP="00635AA8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2A" w:rsidRPr="00EF728E" w:rsidRDefault="009F3D2A" w:rsidP="00635AA8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2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="00A677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транспортировке сточных вод </w:t>
            </w:r>
            <w:r w:rsidR="00DD492F" w:rsidRPr="00EF728E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  <w:p w:rsidR="009F3D2A" w:rsidRPr="00EF728E" w:rsidRDefault="00DD492F" w:rsidP="00635AA8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F3D2A" w:rsidRPr="00EF728E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EF728E" w:rsidRDefault="00BD4205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кВт.ч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EF728E" w:rsidRDefault="000318C7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EF728E" w:rsidRDefault="000318C7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8,088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EF728E" w:rsidRDefault="000318C7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</w:t>
            </w:r>
            <w:r w:rsidR="00335FF4" w:rsidRPr="00EF72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345D51" w:rsidRPr="00EF72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EF728E" w:rsidRDefault="000318C7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6,92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EF728E" w:rsidRDefault="009F3D2A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EF728E" w:rsidRDefault="009F3D2A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EF728E" w:rsidRDefault="009F3D2A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1ABB" w:rsidRPr="00EF728E" w:rsidTr="00F509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EF728E" w:rsidRDefault="006012CE" w:rsidP="00635AA8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2A" w:rsidRPr="00EF728E" w:rsidRDefault="000F6FE8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hAnsi="Times New Roman" w:cs="Times New Roman"/>
                <w:sz w:val="20"/>
                <w:szCs w:val="20"/>
              </w:rPr>
              <w:t>Контроль  технического состояния</w:t>
            </w:r>
            <w:r w:rsidR="00F87925" w:rsidRPr="00EF728E">
              <w:rPr>
                <w:rFonts w:ascii="Times New Roman" w:hAnsi="Times New Roman" w:cs="Times New Roman"/>
                <w:sz w:val="20"/>
                <w:szCs w:val="20"/>
              </w:rPr>
              <w:t xml:space="preserve"> канализационных сетей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2A" w:rsidRPr="00EF728E" w:rsidRDefault="001E2723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EF728E" w:rsidRDefault="00A20C9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EF728E" w:rsidRDefault="00A20C9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EF728E" w:rsidRDefault="00A20C9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EF728E" w:rsidRDefault="00A20C9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EF728E" w:rsidRDefault="00A20C9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2A" w:rsidRPr="00EF728E" w:rsidRDefault="00853880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71" w:rsidRPr="00EF728E" w:rsidRDefault="000F6FE8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  <w:r w:rsidR="00F87925"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-2017г</w:t>
            </w:r>
            <w:r w:rsidR="009F3D2A"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F87925"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постоянно</w:t>
            </w:r>
          </w:p>
        </w:tc>
      </w:tr>
      <w:tr w:rsidR="002F1ABB" w:rsidRPr="00EF728E" w:rsidTr="00F50902">
        <w:trPr>
          <w:trHeight w:val="1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71" w:rsidRPr="00EF728E" w:rsidRDefault="00CB0D71" w:rsidP="00635AA8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71" w:rsidRPr="00EF728E" w:rsidRDefault="00CB0D71" w:rsidP="00635AA8">
            <w:pPr>
              <w:spacing w:before="30"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6C12A6" w:rsidRPr="00EF728E">
              <w:rPr>
                <w:rFonts w:ascii="Times New Roman" w:hAnsi="Times New Roman" w:cs="Times New Roman"/>
                <w:sz w:val="20"/>
                <w:szCs w:val="20"/>
              </w:rPr>
              <w:t>напорной линии КНС</w:t>
            </w:r>
            <w:r w:rsidRPr="00EF728E">
              <w:rPr>
                <w:rFonts w:ascii="Times New Roman" w:hAnsi="Times New Roman" w:cs="Times New Roman"/>
                <w:sz w:val="20"/>
                <w:szCs w:val="20"/>
              </w:rPr>
              <w:t xml:space="preserve"> по ул. Вишняковой 1 (проложить вторую напорную линию от второго насоса КНС до трубы диаметром 160 мм.</w:t>
            </w:r>
            <w:r w:rsidR="001E2723" w:rsidRPr="00EF72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71" w:rsidRPr="00EF728E" w:rsidRDefault="0050007C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кВт.ч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71" w:rsidRPr="00EF728E" w:rsidRDefault="001E2723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71" w:rsidRPr="00EF728E" w:rsidRDefault="00BD4205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7,392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71" w:rsidRPr="00EF728E" w:rsidRDefault="00A20C9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71" w:rsidRPr="00EF728E" w:rsidRDefault="00BD4205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71" w:rsidRPr="00EF728E" w:rsidRDefault="00A20C9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71" w:rsidRPr="00EF728E" w:rsidRDefault="009E77C5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D71" w:rsidRPr="00EF728E" w:rsidRDefault="00A20C9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2014г.</w:t>
            </w:r>
          </w:p>
        </w:tc>
      </w:tr>
      <w:tr w:rsidR="002F1ABB" w:rsidRPr="00EF728E" w:rsidTr="00F50902">
        <w:trPr>
          <w:trHeight w:val="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A" w:rsidRPr="00EF728E" w:rsidRDefault="006D3E2A" w:rsidP="00635AA8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2A" w:rsidRPr="00EF728E" w:rsidRDefault="006D3E2A" w:rsidP="00635AA8">
            <w:pPr>
              <w:spacing w:before="30"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hAnsi="Times New Roman" w:cs="Times New Roman"/>
                <w:sz w:val="20"/>
                <w:szCs w:val="20"/>
              </w:rPr>
              <w:t>Организация достоверного и своевременного снятия показаний приборов учета</w:t>
            </w:r>
            <w:r w:rsidR="001E2723" w:rsidRPr="00EF72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2A" w:rsidRPr="00EF728E" w:rsidRDefault="0095429E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A" w:rsidRPr="00EF728E" w:rsidRDefault="00A20C9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A" w:rsidRPr="00EF728E" w:rsidRDefault="00A20C9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A" w:rsidRPr="00EF728E" w:rsidRDefault="00A20C9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A" w:rsidRPr="00EF728E" w:rsidRDefault="00A20C92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A" w:rsidRPr="00EF728E" w:rsidRDefault="0095429E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инженер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2A" w:rsidRPr="00EF728E" w:rsidRDefault="00853880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2A" w:rsidRPr="00EF728E" w:rsidRDefault="006D3E2A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2012-2017гг. постоянно</w:t>
            </w:r>
          </w:p>
        </w:tc>
      </w:tr>
      <w:tr w:rsidR="00DD70FE" w:rsidRPr="00EF728E" w:rsidTr="00F50902">
        <w:trPr>
          <w:trHeight w:val="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FE" w:rsidRPr="00EF728E" w:rsidRDefault="00DD70FE" w:rsidP="00635AA8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FE" w:rsidRPr="00EF728E" w:rsidRDefault="00DD70FE" w:rsidP="00635AA8">
            <w:pPr>
              <w:spacing w:before="30" w:after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ламп накаливания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люминесцентные и светодиодные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FE" w:rsidRPr="00EF728E" w:rsidRDefault="00DD70FE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FE" w:rsidRPr="00EF728E" w:rsidRDefault="00DD70FE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0,194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FE" w:rsidRPr="00EF728E" w:rsidRDefault="00F477DA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FE" w:rsidRPr="00EF728E" w:rsidRDefault="00F477DA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FE" w:rsidRPr="00EF728E" w:rsidRDefault="00DD70FE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FE" w:rsidRPr="00EF728E" w:rsidRDefault="00DD70FE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FE" w:rsidRPr="00EF728E" w:rsidRDefault="00DD70FE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8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предприятия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FE" w:rsidRPr="00EF728E" w:rsidRDefault="00DD70FE" w:rsidP="00635A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2015г.</w:t>
            </w:r>
          </w:p>
        </w:tc>
      </w:tr>
    </w:tbl>
    <w:p w:rsidR="00C037A9" w:rsidRPr="002F1ABB" w:rsidRDefault="00C037A9"/>
    <w:p w:rsidR="0084614C" w:rsidRPr="002F1ABB" w:rsidRDefault="0084614C" w:rsidP="009E77C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84614C" w:rsidRPr="002F1ABB" w:rsidRDefault="0084614C" w:rsidP="009E77C5">
      <w:pPr>
        <w:jc w:val="center"/>
        <w:rPr>
          <w:rFonts w:ascii="Times New Roman" w:hAnsi="Times New Roman" w:cs="Times New Roman"/>
        </w:rPr>
      </w:pPr>
    </w:p>
    <w:p w:rsidR="009E77C5" w:rsidRPr="002F1ABB" w:rsidRDefault="009E77C5"/>
    <w:p w:rsidR="002F1ABB" w:rsidRPr="002F1ABB" w:rsidRDefault="002F1ABB"/>
    <w:sectPr w:rsidR="002F1ABB" w:rsidRPr="002F1ABB" w:rsidSect="001E2723">
      <w:pgSz w:w="16838" w:h="11906" w:orient="landscape" w:code="9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FA7"/>
    <w:rsid w:val="00012C35"/>
    <w:rsid w:val="000318C7"/>
    <w:rsid w:val="000446E5"/>
    <w:rsid w:val="00047C36"/>
    <w:rsid w:val="00051AA3"/>
    <w:rsid w:val="00086A08"/>
    <w:rsid w:val="000974F7"/>
    <w:rsid w:val="000B2246"/>
    <w:rsid w:val="000F4027"/>
    <w:rsid w:val="000F4F7A"/>
    <w:rsid w:val="000F6FE8"/>
    <w:rsid w:val="0010028A"/>
    <w:rsid w:val="00127ABD"/>
    <w:rsid w:val="001A649B"/>
    <w:rsid w:val="001B2573"/>
    <w:rsid w:val="001C0B22"/>
    <w:rsid w:val="001E2723"/>
    <w:rsid w:val="002258CC"/>
    <w:rsid w:val="002B7994"/>
    <w:rsid w:val="002D02BE"/>
    <w:rsid w:val="002E32D8"/>
    <w:rsid w:val="002F1ABB"/>
    <w:rsid w:val="00300C7C"/>
    <w:rsid w:val="00324B76"/>
    <w:rsid w:val="00335FF4"/>
    <w:rsid w:val="00345D51"/>
    <w:rsid w:val="003748B4"/>
    <w:rsid w:val="00393B61"/>
    <w:rsid w:val="003A3404"/>
    <w:rsid w:val="003C0DE7"/>
    <w:rsid w:val="003C1B4F"/>
    <w:rsid w:val="003D1607"/>
    <w:rsid w:val="003D5213"/>
    <w:rsid w:val="003F60E3"/>
    <w:rsid w:val="00487CA3"/>
    <w:rsid w:val="00494222"/>
    <w:rsid w:val="004D4853"/>
    <w:rsid w:val="0050007C"/>
    <w:rsid w:val="00506B40"/>
    <w:rsid w:val="005078D8"/>
    <w:rsid w:val="00521796"/>
    <w:rsid w:val="00543FC1"/>
    <w:rsid w:val="00554F4F"/>
    <w:rsid w:val="00570CE6"/>
    <w:rsid w:val="005956B0"/>
    <w:rsid w:val="005C105E"/>
    <w:rsid w:val="005C2E86"/>
    <w:rsid w:val="006012CE"/>
    <w:rsid w:val="00602728"/>
    <w:rsid w:val="00625D50"/>
    <w:rsid w:val="00627BB9"/>
    <w:rsid w:val="00635AA8"/>
    <w:rsid w:val="00640B1D"/>
    <w:rsid w:val="006752F0"/>
    <w:rsid w:val="006A41B8"/>
    <w:rsid w:val="006C12A6"/>
    <w:rsid w:val="006D3E2A"/>
    <w:rsid w:val="007603DC"/>
    <w:rsid w:val="00762773"/>
    <w:rsid w:val="007646B0"/>
    <w:rsid w:val="0079741A"/>
    <w:rsid w:val="007A211C"/>
    <w:rsid w:val="007B3CE4"/>
    <w:rsid w:val="007E2022"/>
    <w:rsid w:val="00811993"/>
    <w:rsid w:val="0084614C"/>
    <w:rsid w:val="00853880"/>
    <w:rsid w:val="008B1763"/>
    <w:rsid w:val="008C01EA"/>
    <w:rsid w:val="008C21BB"/>
    <w:rsid w:val="008C5282"/>
    <w:rsid w:val="009031AE"/>
    <w:rsid w:val="00920201"/>
    <w:rsid w:val="00941FA7"/>
    <w:rsid w:val="00943A30"/>
    <w:rsid w:val="0095429E"/>
    <w:rsid w:val="00954997"/>
    <w:rsid w:val="0099103B"/>
    <w:rsid w:val="009A2B28"/>
    <w:rsid w:val="009B0520"/>
    <w:rsid w:val="009B464A"/>
    <w:rsid w:val="009D2188"/>
    <w:rsid w:val="009E28A5"/>
    <w:rsid w:val="009E77C5"/>
    <w:rsid w:val="009F1487"/>
    <w:rsid w:val="009F3AFD"/>
    <w:rsid w:val="009F3D2A"/>
    <w:rsid w:val="00A20C92"/>
    <w:rsid w:val="00A240A6"/>
    <w:rsid w:val="00A40F75"/>
    <w:rsid w:val="00A44C97"/>
    <w:rsid w:val="00A50FDB"/>
    <w:rsid w:val="00A67774"/>
    <w:rsid w:val="00A70EDF"/>
    <w:rsid w:val="00AB4930"/>
    <w:rsid w:val="00AB5596"/>
    <w:rsid w:val="00AC06FE"/>
    <w:rsid w:val="00AD1852"/>
    <w:rsid w:val="00BA2C20"/>
    <w:rsid w:val="00BA3E92"/>
    <w:rsid w:val="00BD4205"/>
    <w:rsid w:val="00BD587A"/>
    <w:rsid w:val="00C037A9"/>
    <w:rsid w:val="00C55CF9"/>
    <w:rsid w:val="00C57496"/>
    <w:rsid w:val="00C834AD"/>
    <w:rsid w:val="00C837FE"/>
    <w:rsid w:val="00CA2B74"/>
    <w:rsid w:val="00CB0D71"/>
    <w:rsid w:val="00CB2F6B"/>
    <w:rsid w:val="00CD337E"/>
    <w:rsid w:val="00D04C0C"/>
    <w:rsid w:val="00D1332B"/>
    <w:rsid w:val="00D464F5"/>
    <w:rsid w:val="00D65298"/>
    <w:rsid w:val="00D87EB6"/>
    <w:rsid w:val="00DC24AC"/>
    <w:rsid w:val="00DD492F"/>
    <w:rsid w:val="00DD70FE"/>
    <w:rsid w:val="00DE48DD"/>
    <w:rsid w:val="00DF1EB4"/>
    <w:rsid w:val="00E01A16"/>
    <w:rsid w:val="00E12017"/>
    <w:rsid w:val="00E32F03"/>
    <w:rsid w:val="00E35B6C"/>
    <w:rsid w:val="00EA082A"/>
    <w:rsid w:val="00EC33DB"/>
    <w:rsid w:val="00EC6486"/>
    <w:rsid w:val="00EF728E"/>
    <w:rsid w:val="00F477DA"/>
    <w:rsid w:val="00F50902"/>
    <w:rsid w:val="00F51BFD"/>
    <w:rsid w:val="00F54B04"/>
    <w:rsid w:val="00F87925"/>
    <w:rsid w:val="00F9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A340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02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A340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4A812-45B4-4B9E-BE00-E0344E04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75</cp:revision>
  <cp:lastPrinted>2015-01-26T11:23:00Z</cp:lastPrinted>
  <dcterms:created xsi:type="dcterms:W3CDTF">2013-12-13T08:24:00Z</dcterms:created>
  <dcterms:modified xsi:type="dcterms:W3CDTF">2015-01-26T11:23:00Z</dcterms:modified>
</cp:coreProperties>
</file>